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674D" w14:textId="77777777" w:rsidR="004A4AEA" w:rsidRDefault="004A4AEA" w:rsidP="004A4AE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CC1D58F" w14:textId="1AEAC03C" w:rsidR="0038123B" w:rsidRPr="00CA24AE" w:rsidRDefault="0038123B" w:rsidP="0038123B">
      <w:pPr>
        <w:rPr>
          <w:rFonts w:asciiTheme="majorHAnsi" w:hAnsiTheme="majorHAnsi"/>
          <w:b/>
        </w:rPr>
      </w:pPr>
      <w:r w:rsidRPr="00CA24AE">
        <w:rPr>
          <w:rFonts w:asciiTheme="majorHAnsi" w:hAnsiTheme="majorHAnsi"/>
          <w:b/>
        </w:rPr>
        <w:t>Job Description</w:t>
      </w:r>
      <w:r>
        <w:rPr>
          <w:rFonts w:asciiTheme="majorHAnsi" w:hAnsiTheme="majorHAnsi"/>
          <w:b/>
        </w:rPr>
        <w:t xml:space="preserve"> </w:t>
      </w:r>
      <w:r w:rsidR="003823E4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F779D4">
        <w:rPr>
          <w:rFonts w:asciiTheme="majorHAnsi" w:hAnsiTheme="majorHAnsi"/>
          <w:b/>
        </w:rPr>
        <w:t>Fundraising and Development Manager</w:t>
      </w:r>
    </w:p>
    <w:p w14:paraId="232A8799" w14:textId="77777777" w:rsidR="0038123B" w:rsidRPr="00CA24AE" w:rsidRDefault="0038123B" w:rsidP="0038123B">
      <w:pPr>
        <w:rPr>
          <w:rFonts w:asciiTheme="majorHAnsi" w:hAnsiTheme="majorHAnsi"/>
          <w:b/>
        </w:rPr>
      </w:pPr>
    </w:p>
    <w:p w14:paraId="31A0B859" w14:textId="5B3D227D" w:rsidR="0038123B" w:rsidRDefault="0038123B" w:rsidP="0038123B">
      <w:pPr>
        <w:rPr>
          <w:rFonts w:asciiTheme="majorHAnsi" w:hAnsiTheme="majorHAnsi" w:cs="Arial"/>
          <w:b/>
          <w:bCs/>
          <w:color w:val="FF0000"/>
        </w:rPr>
      </w:pPr>
      <w:r w:rsidRPr="00CA24AE">
        <w:rPr>
          <w:rFonts w:asciiTheme="majorHAnsi" w:hAnsiTheme="majorHAnsi" w:cs="Arial"/>
          <w:b/>
          <w:bCs/>
        </w:rPr>
        <w:t xml:space="preserve">Responsible to: </w:t>
      </w:r>
      <w:r w:rsidRPr="00CA24AE">
        <w:rPr>
          <w:rFonts w:asciiTheme="majorHAnsi" w:hAnsiTheme="majorHAnsi" w:cs="Arial"/>
          <w:b/>
          <w:bCs/>
        </w:rPr>
        <w:tab/>
      </w:r>
      <w:r w:rsidRPr="000D1DBD">
        <w:rPr>
          <w:rFonts w:asciiTheme="majorHAnsi" w:hAnsiTheme="majorHAnsi" w:cs="Arial"/>
          <w:b/>
          <w:bCs/>
          <w:color w:val="000000" w:themeColor="text1"/>
        </w:rPr>
        <w:t xml:space="preserve">Director </w:t>
      </w:r>
      <w:r w:rsidR="009624FD">
        <w:rPr>
          <w:rFonts w:asciiTheme="majorHAnsi" w:hAnsiTheme="majorHAnsi" w:cs="Arial"/>
          <w:b/>
          <w:bCs/>
          <w:color w:val="000000" w:themeColor="text1"/>
        </w:rPr>
        <w:t>and Board</w:t>
      </w:r>
    </w:p>
    <w:p w14:paraId="7DCCF7E8" w14:textId="77777777" w:rsidR="0038123B" w:rsidRDefault="0038123B" w:rsidP="009D0B29">
      <w:pPr>
        <w:rPr>
          <w:rFonts w:asciiTheme="majorHAnsi" w:hAnsiTheme="majorHAnsi"/>
        </w:rPr>
      </w:pPr>
    </w:p>
    <w:p w14:paraId="663C46E8" w14:textId="14EDB1D0" w:rsidR="00076CFF" w:rsidRDefault="00076CFF" w:rsidP="009D0B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Fundraising at Exeter </w:t>
      </w:r>
      <w:r w:rsidR="00DD55FB">
        <w:rPr>
          <w:rFonts w:asciiTheme="majorHAnsi" w:hAnsiTheme="majorHAnsi"/>
        </w:rPr>
        <w:t xml:space="preserve">Phoenix has been growing since 2016. We have had particular success </w:t>
      </w:r>
      <w:r w:rsidR="003D0C9D">
        <w:rPr>
          <w:rFonts w:asciiTheme="majorHAnsi" w:hAnsiTheme="majorHAnsi"/>
        </w:rPr>
        <w:t xml:space="preserve">in raising funds from Trusts and Foundations for both capital and revenue projects. There are key areas for growth in </w:t>
      </w:r>
      <w:r w:rsidR="007874A4">
        <w:rPr>
          <w:rFonts w:asciiTheme="majorHAnsi" w:hAnsiTheme="majorHAnsi"/>
        </w:rPr>
        <w:t xml:space="preserve">Individual Giving and Corporate. </w:t>
      </w:r>
      <w:r w:rsidR="00DD55FB">
        <w:rPr>
          <w:rFonts w:asciiTheme="majorHAnsi" w:hAnsiTheme="majorHAnsi"/>
        </w:rPr>
        <w:t xml:space="preserve"> </w:t>
      </w:r>
    </w:p>
    <w:p w14:paraId="3B4F8DB8" w14:textId="76D04E53" w:rsidR="009D0B29" w:rsidRDefault="007874A4" w:rsidP="009D0B29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D0B29" w:rsidRPr="009D0B29">
        <w:rPr>
          <w:rFonts w:asciiTheme="majorHAnsi" w:hAnsiTheme="majorHAnsi"/>
        </w:rPr>
        <w:t xml:space="preserve">his is an exciting opportunity for </w:t>
      </w:r>
      <w:r>
        <w:rPr>
          <w:rFonts w:asciiTheme="majorHAnsi" w:hAnsiTheme="majorHAnsi"/>
        </w:rPr>
        <w:t>an experienced Fundraiser to shape,</w:t>
      </w:r>
      <w:r w:rsidR="005F2DDF">
        <w:rPr>
          <w:rFonts w:asciiTheme="majorHAnsi" w:hAnsiTheme="majorHAnsi"/>
        </w:rPr>
        <w:t xml:space="preserve"> maintain and develop income generation across several fundraising strands</w:t>
      </w:r>
      <w:r w:rsidR="003823E4">
        <w:rPr>
          <w:rFonts w:asciiTheme="majorHAnsi" w:hAnsiTheme="majorHAnsi"/>
        </w:rPr>
        <w:t xml:space="preserve">. </w:t>
      </w:r>
      <w:r w:rsidR="009D0B29">
        <w:rPr>
          <w:rFonts w:asciiTheme="majorHAnsi" w:hAnsiTheme="majorHAnsi"/>
        </w:rPr>
        <w:t xml:space="preserve">  </w:t>
      </w:r>
    </w:p>
    <w:p w14:paraId="75FCB138" w14:textId="77777777" w:rsidR="009D0B29" w:rsidRDefault="009D0B29">
      <w:pPr>
        <w:rPr>
          <w:rFonts w:asciiTheme="majorHAnsi" w:hAnsiTheme="majorHAnsi"/>
        </w:rPr>
      </w:pPr>
    </w:p>
    <w:p w14:paraId="5E718970" w14:textId="77777777" w:rsidR="00BE3274" w:rsidRDefault="00BE3274" w:rsidP="00BE3274">
      <w:pPr>
        <w:rPr>
          <w:rFonts w:asciiTheme="majorHAnsi" w:hAnsiTheme="majorHAnsi" w:cs="Arial"/>
          <w:b/>
          <w:bCs/>
        </w:rPr>
      </w:pPr>
      <w:r w:rsidRPr="00CA24AE">
        <w:rPr>
          <w:rFonts w:asciiTheme="majorHAnsi" w:hAnsiTheme="majorHAnsi" w:cs="Arial"/>
          <w:b/>
          <w:bCs/>
        </w:rPr>
        <w:t xml:space="preserve">Main objective: </w:t>
      </w:r>
    </w:p>
    <w:p w14:paraId="44B26F52" w14:textId="77777777" w:rsidR="000D1DBD" w:rsidRPr="00CA24AE" w:rsidRDefault="000D1DBD" w:rsidP="00BE3274">
      <w:pPr>
        <w:rPr>
          <w:rFonts w:asciiTheme="majorHAnsi" w:hAnsiTheme="majorHAnsi" w:cs="Arial"/>
          <w:b/>
          <w:bCs/>
        </w:rPr>
      </w:pPr>
    </w:p>
    <w:p w14:paraId="0C656A45" w14:textId="3536AE3F" w:rsidR="00414FA5" w:rsidRPr="00613132" w:rsidRDefault="003823E4" w:rsidP="0061313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807104">
        <w:rPr>
          <w:rFonts w:asciiTheme="majorHAnsi" w:hAnsiTheme="majorHAnsi"/>
        </w:rPr>
        <w:t xml:space="preserve">build on current </w:t>
      </w:r>
      <w:r w:rsidR="00BC1003">
        <w:rPr>
          <w:rFonts w:asciiTheme="majorHAnsi" w:hAnsiTheme="majorHAnsi"/>
        </w:rPr>
        <w:t>success and</w:t>
      </w:r>
      <w:r w:rsidR="00807104">
        <w:rPr>
          <w:rFonts w:asciiTheme="majorHAnsi" w:hAnsiTheme="majorHAnsi"/>
        </w:rPr>
        <w:t xml:space="preserve"> </w:t>
      </w:r>
      <w:r w:rsidR="00E75CB8">
        <w:rPr>
          <w:rFonts w:asciiTheme="majorHAnsi" w:hAnsiTheme="majorHAnsi"/>
        </w:rPr>
        <w:t>identify opportunities to grow</w:t>
      </w:r>
      <w:r w:rsidR="00CB58AA">
        <w:rPr>
          <w:rFonts w:asciiTheme="majorHAnsi" w:hAnsiTheme="majorHAnsi"/>
        </w:rPr>
        <w:t xml:space="preserve"> restricted and unrestricted</w:t>
      </w:r>
      <w:r w:rsidR="00E75CB8">
        <w:rPr>
          <w:rFonts w:asciiTheme="majorHAnsi" w:hAnsiTheme="majorHAnsi"/>
        </w:rPr>
        <w:t xml:space="preserve"> income </w:t>
      </w:r>
      <w:r w:rsidR="00CB58AA">
        <w:rPr>
          <w:rFonts w:asciiTheme="majorHAnsi" w:hAnsiTheme="majorHAnsi"/>
        </w:rPr>
        <w:t xml:space="preserve">for Exeter Phoenix through </w:t>
      </w:r>
      <w:r w:rsidR="00807104">
        <w:rPr>
          <w:rFonts w:asciiTheme="majorHAnsi" w:hAnsiTheme="majorHAnsi"/>
        </w:rPr>
        <w:t>various</w:t>
      </w:r>
      <w:r w:rsidR="00B55BFB">
        <w:rPr>
          <w:rFonts w:asciiTheme="majorHAnsi" w:hAnsiTheme="majorHAnsi"/>
        </w:rPr>
        <w:t xml:space="preserve"> fundraising streams</w:t>
      </w:r>
      <w:r w:rsidRPr="00613132">
        <w:rPr>
          <w:rFonts w:asciiTheme="majorHAnsi" w:hAnsiTheme="majorHAnsi"/>
        </w:rPr>
        <w:t>.</w:t>
      </w:r>
    </w:p>
    <w:p w14:paraId="29AA8580" w14:textId="77777777" w:rsidR="009D0B29" w:rsidRDefault="009D0B29" w:rsidP="00A97044">
      <w:pPr>
        <w:pStyle w:val="ListParagraph"/>
        <w:rPr>
          <w:rFonts w:asciiTheme="majorHAnsi" w:hAnsiTheme="majorHAnsi" w:cs="Arial"/>
        </w:rPr>
      </w:pPr>
    </w:p>
    <w:p w14:paraId="0B59A34B" w14:textId="77777777" w:rsidR="00BE3274" w:rsidRPr="00CA24AE" w:rsidRDefault="00BE3274" w:rsidP="00BE3274">
      <w:pPr>
        <w:rPr>
          <w:rFonts w:asciiTheme="majorHAnsi" w:hAnsiTheme="majorHAnsi" w:cs="Arial"/>
          <w:b/>
          <w:bCs/>
        </w:rPr>
      </w:pPr>
      <w:r w:rsidRPr="00CA24AE">
        <w:rPr>
          <w:rFonts w:asciiTheme="majorHAnsi" w:hAnsiTheme="majorHAnsi" w:cs="Arial"/>
          <w:b/>
          <w:bCs/>
        </w:rPr>
        <w:t xml:space="preserve">Specific Duties: </w:t>
      </w:r>
    </w:p>
    <w:p w14:paraId="08DA1F42" w14:textId="77777777" w:rsidR="007029AF" w:rsidRPr="00CA24AE" w:rsidRDefault="007029AF" w:rsidP="00BE3274">
      <w:pPr>
        <w:rPr>
          <w:rFonts w:asciiTheme="majorHAnsi" w:hAnsiTheme="majorHAnsi" w:cs="Arial"/>
          <w:b/>
          <w:bCs/>
        </w:rPr>
      </w:pPr>
    </w:p>
    <w:p w14:paraId="35CC70AC" w14:textId="2F1CFF1B" w:rsidR="00A76786" w:rsidRPr="00A76786" w:rsidRDefault="00F2587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Alongside Visitor Services Team, m</w:t>
      </w:r>
      <w:r w:rsidR="002A487D">
        <w:rPr>
          <w:rFonts w:asciiTheme="majorHAnsi" w:hAnsiTheme="majorHAnsi"/>
        </w:rPr>
        <w:t xml:space="preserve">anage the </w:t>
      </w:r>
      <w:r w:rsidR="003823E4">
        <w:rPr>
          <w:rFonts w:asciiTheme="majorHAnsi" w:hAnsiTheme="majorHAnsi"/>
        </w:rPr>
        <w:t>Adopt a Seat campaign</w:t>
      </w:r>
      <w:r w:rsidR="002A487D">
        <w:rPr>
          <w:rFonts w:asciiTheme="majorHAnsi" w:hAnsiTheme="majorHAnsi"/>
        </w:rPr>
        <w:t>, including promotion, administration and development</w:t>
      </w:r>
    </w:p>
    <w:p w14:paraId="7669B86D" w14:textId="63C4A20D" w:rsidR="009505BE" w:rsidRPr="009505BE" w:rsidRDefault="00FB6203" w:rsidP="000911C5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U</w:t>
      </w:r>
      <w:r w:rsidR="009505BE">
        <w:rPr>
          <w:rFonts w:asciiTheme="majorHAnsi" w:hAnsiTheme="majorHAnsi"/>
        </w:rPr>
        <w:t>pdate POS</w:t>
      </w:r>
      <w:r w:rsidR="00741CA0">
        <w:rPr>
          <w:rFonts w:asciiTheme="majorHAnsi" w:hAnsiTheme="majorHAnsi"/>
        </w:rPr>
        <w:t xml:space="preserve"> </w:t>
      </w:r>
      <w:r w:rsidR="009505BE">
        <w:rPr>
          <w:rFonts w:asciiTheme="majorHAnsi" w:hAnsiTheme="majorHAnsi"/>
        </w:rPr>
        <w:t xml:space="preserve">ask </w:t>
      </w:r>
      <w:r w:rsidR="00741CA0">
        <w:rPr>
          <w:rFonts w:asciiTheme="majorHAnsi" w:hAnsiTheme="majorHAnsi"/>
        </w:rPr>
        <w:t xml:space="preserve">on website </w:t>
      </w:r>
      <w:r w:rsidR="009505BE">
        <w:rPr>
          <w:rFonts w:asciiTheme="majorHAnsi" w:hAnsiTheme="majorHAnsi"/>
        </w:rPr>
        <w:t>as and when appropriate</w:t>
      </w:r>
    </w:p>
    <w:p w14:paraId="1AF4FE1F" w14:textId="7867B688" w:rsidR="00414FA5" w:rsidRPr="00FB6203" w:rsidRDefault="00F25876" w:rsidP="000911C5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Alongside Visitor Services Team, t</w:t>
      </w:r>
      <w:r w:rsidR="00FB6203">
        <w:rPr>
          <w:rFonts w:asciiTheme="majorHAnsi" w:hAnsiTheme="majorHAnsi"/>
        </w:rPr>
        <w:t>hank and</w:t>
      </w:r>
      <w:r w:rsidR="009505BE" w:rsidRPr="00FB6203">
        <w:rPr>
          <w:rFonts w:asciiTheme="majorHAnsi" w:hAnsiTheme="majorHAnsi"/>
        </w:rPr>
        <w:t xml:space="preserve"> </w:t>
      </w:r>
      <w:r w:rsidR="00FB6203" w:rsidRPr="00FB6203">
        <w:rPr>
          <w:rFonts w:asciiTheme="majorHAnsi" w:hAnsiTheme="majorHAnsi"/>
        </w:rPr>
        <w:t>maintain contact with</w:t>
      </w:r>
      <w:r w:rsidR="00FB6203">
        <w:rPr>
          <w:rFonts w:asciiTheme="majorHAnsi" w:hAnsiTheme="majorHAnsi"/>
        </w:rPr>
        <w:t xml:space="preserve"> </w:t>
      </w:r>
      <w:r w:rsidR="009505BE" w:rsidRPr="00FB6203">
        <w:rPr>
          <w:rFonts w:asciiTheme="majorHAnsi" w:hAnsiTheme="majorHAnsi" w:cs="Arial"/>
        </w:rPr>
        <w:t>regular / high value donors</w:t>
      </w:r>
    </w:p>
    <w:p w14:paraId="20B377A9" w14:textId="093D0528" w:rsidR="00FB6203" w:rsidRPr="00FB6203" w:rsidRDefault="00FB6203" w:rsidP="000911C5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Organise donor nurturing events</w:t>
      </w:r>
    </w:p>
    <w:p w14:paraId="220AA236" w14:textId="359D2ED4" w:rsidR="00A76786" w:rsidRPr="00BA4617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 xml:space="preserve">Work with the Director and Programming teams to </w:t>
      </w:r>
      <w:r w:rsidR="009B11BA">
        <w:rPr>
          <w:rFonts w:asciiTheme="majorHAnsi" w:hAnsiTheme="majorHAnsi"/>
        </w:rPr>
        <w:t xml:space="preserve">identify and </w:t>
      </w:r>
      <w:r>
        <w:rPr>
          <w:rFonts w:asciiTheme="majorHAnsi" w:hAnsiTheme="majorHAnsi"/>
        </w:rPr>
        <w:t>establish priority projects for funding</w:t>
      </w:r>
    </w:p>
    <w:p w14:paraId="0CFDAA1E" w14:textId="2D1576D1" w:rsidR="00A76786" w:rsidRPr="00D03321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Research appropriate trusts and foundations to approach</w:t>
      </w:r>
      <w:r w:rsidR="004C16F2">
        <w:rPr>
          <w:rFonts w:asciiTheme="majorHAnsi" w:hAnsiTheme="majorHAnsi"/>
        </w:rPr>
        <w:t xml:space="preserve"> for funding</w:t>
      </w:r>
    </w:p>
    <w:p w14:paraId="0455BBE7" w14:textId="7FABA62A" w:rsidR="00D03321" w:rsidRPr="00BA4617" w:rsidRDefault="00D03321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 xml:space="preserve">Develop compelling </w:t>
      </w:r>
      <w:r w:rsidR="00100B00">
        <w:rPr>
          <w:rFonts w:asciiTheme="majorHAnsi" w:hAnsiTheme="majorHAnsi"/>
        </w:rPr>
        <w:t>fundraising bids in partnership with programming teams</w:t>
      </w:r>
    </w:p>
    <w:p w14:paraId="2CA8D09E" w14:textId="2FF49422" w:rsidR="00B16475" w:rsidRPr="00B16475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 w:rsidRPr="00CA24AE">
        <w:rPr>
          <w:rFonts w:asciiTheme="majorHAnsi" w:hAnsiTheme="majorHAnsi" w:cs="Arial"/>
        </w:rPr>
        <w:t xml:space="preserve">Manage </w:t>
      </w:r>
      <w:r>
        <w:rPr>
          <w:rFonts w:asciiTheme="majorHAnsi" w:hAnsiTheme="majorHAnsi" w:cs="Arial"/>
        </w:rPr>
        <w:t>the submission</w:t>
      </w:r>
      <w:r w:rsidRPr="00CA24AE">
        <w:rPr>
          <w:rFonts w:asciiTheme="majorHAnsi" w:hAnsiTheme="majorHAnsi" w:cs="Arial"/>
        </w:rPr>
        <w:t xml:space="preserve"> of applications </w:t>
      </w:r>
      <w:r w:rsidR="005C2424">
        <w:rPr>
          <w:rFonts w:asciiTheme="majorHAnsi" w:hAnsiTheme="majorHAnsi" w:cs="Arial"/>
        </w:rPr>
        <w:t xml:space="preserve">to deadlines </w:t>
      </w:r>
      <w:r w:rsidRPr="00CA24AE">
        <w:rPr>
          <w:rFonts w:asciiTheme="majorHAnsi" w:hAnsiTheme="majorHAnsi" w:cs="Arial"/>
        </w:rPr>
        <w:t xml:space="preserve">and </w:t>
      </w:r>
      <w:r w:rsidR="00B16475">
        <w:rPr>
          <w:rFonts w:asciiTheme="majorHAnsi" w:hAnsiTheme="majorHAnsi" w:cs="Arial"/>
        </w:rPr>
        <w:t>maintain the fundraising pipeline</w:t>
      </w:r>
      <w:r w:rsidR="006D15D9">
        <w:rPr>
          <w:rFonts w:asciiTheme="majorHAnsi" w:hAnsiTheme="majorHAnsi" w:cs="Arial"/>
        </w:rPr>
        <w:t xml:space="preserve"> and other relevant documents</w:t>
      </w:r>
    </w:p>
    <w:p w14:paraId="7A73F2B9" w14:textId="144E9F24" w:rsidR="00A76786" w:rsidRPr="00CA24AE" w:rsidRDefault="00B16475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B</w:t>
      </w:r>
      <w:r w:rsidR="00A76786" w:rsidRPr="00CA24AE">
        <w:rPr>
          <w:rFonts w:asciiTheme="majorHAnsi" w:hAnsiTheme="majorHAnsi" w:cs="Arial"/>
        </w:rPr>
        <w:t>uild new relationships with Trusts and Foundations in support of Exeter Phoenix’s</w:t>
      </w:r>
      <w:r w:rsidR="00A76786">
        <w:rPr>
          <w:rFonts w:asciiTheme="majorHAnsi" w:hAnsiTheme="majorHAnsi" w:cs="Arial"/>
        </w:rPr>
        <w:t xml:space="preserve"> capital projects and</w:t>
      </w:r>
      <w:r w:rsidR="00A76786" w:rsidRPr="00CA24AE">
        <w:rPr>
          <w:rFonts w:asciiTheme="majorHAnsi" w:hAnsiTheme="majorHAnsi" w:cs="Arial"/>
        </w:rPr>
        <w:t xml:space="preserve"> </w:t>
      </w:r>
      <w:r w:rsidR="00A76786">
        <w:rPr>
          <w:rFonts w:asciiTheme="majorHAnsi" w:hAnsiTheme="majorHAnsi" w:cs="Arial"/>
        </w:rPr>
        <w:t xml:space="preserve">core </w:t>
      </w:r>
      <w:r w:rsidR="00A76786" w:rsidRPr="00CA24AE">
        <w:rPr>
          <w:rFonts w:asciiTheme="majorHAnsi" w:hAnsiTheme="majorHAnsi" w:cs="Arial"/>
        </w:rPr>
        <w:t>activities</w:t>
      </w:r>
    </w:p>
    <w:p w14:paraId="4D339B64" w14:textId="71AFDF9E" w:rsidR="00A76786" w:rsidRPr="00414FA5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E</w:t>
      </w:r>
      <w:r w:rsidRPr="00CA24AE">
        <w:rPr>
          <w:rFonts w:asciiTheme="majorHAnsi" w:hAnsiTheme="majorHAnsi" w:cs="Arial"/>
        </w:rPr>
        <w:t xml:space="preserve">nsure </w:t>
      </w:r>
      <w:r w:rsidR="006E05AC">
        <w:rPr>
          <w:rFonts w:asciiTheme="majorHAnsi" w:hAnsiTheme="majorHAnsi" w:cs="Arial"/>
        </w:rPr>
        <w:t>excellent communication</w:t>
      </w:r>
      <w:r>
        <w:rPr>
          <w:rFonts w:asciiTheme="majorHAnsi" w:hAnsiTheme="majorHAnsi" w:cs="Arial"/>
        </w:rPr>
        <w:t xml:space="preserve"> with current funders</w:t>
      </w:r>
      <w:r w:rsidR="006E05AC">
        <w:rPr>
          <w:rFonts w:asciiTheme="majorHAnsi" w:hAnsiTheme="majorHAnsi" w:cs="Arial"/>
        </w:rPr>
        <w:t>, including submission of reports</w:t>
      </w:r>
      <w:r w:rsidR="00F64287">
        <w:rPr>
          <w:rFonts w:asciiTheme="majorHAnsi" w:hAnsiTheme="majorHAnsi" w:cs="Arial"/>
        </w:rPr>
        <w:t xml:space="preserve"> </w:t>
      </w:r>
    </w:p>
    <w:p w14:paraId="409CC2B2" w14:textId="0256DAA7" w:rsidR="00347EBF" w:rsidRPr="00CA24AE" w:rsidRDefault="00347EBF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Organise and minute the Development Subcommittee</w:t>
      </w:r>
    </w:p>
    <w:p w14:paraId="73ED1D03" w14:textId="791DC44F" w:rsidR="00A76786" w:rsidRPr="00347EBF" w:rsidRDefault="00A76786" w:rsidP="00347EBF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 xml:space="preserve">Report to the </w:t>
      </w:r>
      <w:r w:rsidR="00347EBF">
        <w:rPr>
          <w:rFonts w:asciiTheme="majorHAnsi" w:hAnsiTheme="majorHAnsi" w:cs="Arial"/>
        </w:rPr>
        <w:t>Development</w:t>
      </w:r>
      <w:r>
        <w:rPr>
          <w:rFonts w:asciiTheme="majorHAnsi" w:hAnsiTheme="majorHAnsi" w:cs="Arial"/>
        </w:rPr>
        <w:t xml:space="preserve"> Subc</w:t>
      </w:r>
      <w:r w:rsidRPr="00347EBF">
        <w:rPr>
          <w:rFonts w:asciiTheme="majorHAnsi" w:hAnsiTheme="majorHAnsi" w:cs="Arial"/>
        </w:rPr>
        <w:t xml:space="preserve">ommittee on approaches and successes on a bi-monthly basis. </w:t>
      </w:r>
    </w:p>
    <w:p w14:paraId="22A1F204" w14:textId="77777777" w:rsidR="00A76786" w:rsidRPr="00CA24AE" w:rsidRDefault="00A76786" w:rsidP="00A76786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</w:t>
      </w:r>
      <w:r w:rsidRPr="00CA24AE">
        <w:rPr>
          <w:rFonts w:asciiTheme="majorHAnsi" w:hAnsiTheme="majorHAnsi" w:cs="Arial"/>
          <w:bCs/>
        </w:rPr>
        <w:t>chieve fundraising targets</w:t>
      </w:r>
    </w:p>
    <w:p w14:paraId="39CE4218" w14:textId="77777777" w:rsidR="00A76786" w:rsidRPr="00CA24AE" w:rsidRDefault="00A76786" w:rsidP="00A76786">
      <w:pPr>
        <w:numPr>
          <w:ilvl w:val="0"/>
          <w:numId w:val="2"/>
        </w:numPr>
        <w:rPr>
          <w:rFonts w:asciiTheme="majorHAnsi" w:hAnsiTheme="majorHAnsi" w:cs="Arial"/>
          <w:bCs/>
        </w:rPr>
      </w:pPr>
      <w:r w:rsidRPr="00CA24AE">
        <w:rPr>
          <w:rFonts w:asciiTheme="majorHAnsi" w:hAnsiTheme="majorHAnsi" w:cs="Arial"/>
          <w:bCs/>
        </w:rPr>
        <w:t>Prepare reports for the Director, Board and funders as required</w:t>
      </w:r>
    </w:p>
    <w:p w14:paraId="777B332B" w14:textId="15F9F1C3" w:rsidR="003C2A8A" w:rsidRDefault="003C2A8A" w:rsidP="003C2A8A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Maintain relationships with current corporate supporters, and develop new leads</w:t>
      </w:r>
    </w:p>
    <w:p w14:paraId="30BC7B91" w14:textId="6853521F" w:rsidR="003C2A8A" w:rsidRDefault="00AD027D" w:rsidP="003C2A8A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Manage all paperwork </w:t>
      </w:r>
      <w:r w:rsidR="00DB4327">
        <w:rPr>
          <w:rFonts w:asciiTheme="majorHAnsi" w:hAnsiTheme="majorHAnsi" w:cs="Arial"/>
          <w:bCs/>
        </w:rPr>
        <w:t xml:space="preserve">and </w:t>
      </w:r>
      <w:r w:rsidR="00D03321">
        <w:rPr>
          <w:rFonts w:asciiTheme="majorHAnsi" w:hAnsiTheme="majorHAnsi" w:cs="Arial"/>
          <w:bCs/>
        </w:rPr>
        <w:t xml:space="preserve">fulfil </w:t>
      </w:r>
      <w:r w:rsidR="00DB4327">
        <w:rPr>
          <w:rFonts w:asciiTheme="majorHAnsi" w:hAnsiTheme="majorHAnsi" w:cs="Arial"/>
          <w:bCs/>
        </w:rPr>
        <w:t xml:space="preserve">commitments </w:t>
      </w:r>
      <w:r>
        <w:rPr>
          <w:rFonts w:asciiTheme="majorHAnsi" w:hAnsiTheme="majorHAnsi" w:cs="Arial"/>
          <w:bCs/>
        </w:rPr>
        <w:t>relating to corporate support</w:t>
      </w:r>
    </w:p>
    <w:p w14:paraId="5F824DE5" w14:textId="41B56CAA" w:rsidR="00ED79BC" w:rsidRPr="003C2A8A" w:rsidRDefault="008E4D7C" w:rsidP="003C2A8A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Identify and d</w:t>
      </w:r>
      <w:r w:rsidR="00ED79BC">
        <w:rPr>
          <w:rFonts w:asciiTheme="majorHAnsi" w:hAnsiTheme="majorHAnsi" w:cs="Arial"/>
          <w:bCs/>
        </w:rPr>
        <w:t xml:space="preserve">evelop other potential </w:t>
      </w:r>
      <w:r>
        <w:rPr>
          <w:rFonts w:asciiTheme="majorHAnsi" w:hAnsiTheme="majorHAnsi" w:cs="Arial"/>
          <w:bCs/>
        </w:rPr>
        <w:t>sources for income.</w:t>
      </w:r>
    </w:p>
    <w:p w14:paraId="43C5B272" w14:textId="77777777" w:rsidR="00BE3274" w:rsidRPr="00CA24AE" w:rsidRDefault="00BE3274" w:rsidP="00750CC4">
      <w:pPr>
        <w:ind w:left="927"/>
        <w:rPr>
          <w:rFonts w:asciiTheme="majorHAnsi" w:hAnsiTheme="majorHAnsi" w:cs="Arial"/>
          <w:b/>
          <w:bCs/>
        </w:rPr>
      </w:pPr>
    </w:p>
    <w:p w14:paraId="125B8853" w14:textId="77777777" w:rsidR="00BE3274" w:rsidRPr="00CA24AE" w:rsidRDefault="00BE3274" w:rsidP="00BE3274">
      <w:pPr>
        <w:pStyle w:val="BodyText"/>
        <w:rPr>
          <w:rFonts w:asciiTheme="majorHAnsi" w:hAnsiTheme="majorHAnsi"/>
          <w:sz w:val="24"/>
          <w:szCs w:val="24"/>
          <w:lang w:val="en-US"/>
        </w:rPr>
      </w:pPr>
      <w:r w:rsidRPr="00CA24AE">
        <w:rPr>
          <w:rFonts w:asciiTheme="majorHAnsi" w:hAnsiTheme="majorHAnsi"/>
          <w:b w:val="0"/>
          <w:bCs w:val="0"/>
          <w:sz w:val="24"/>
          <w:szCs w:val="24"/>
        </w:rPr>
        <w:lastRenderedPageBreak/>
        <w:t xml:space="preserve"> </w:t>
      </w:r>
      <w:r w:rsidR="00CA24AE" w:rsidRPr="00CA24AE">
        <w:rPr>
          <w:rFonts w:asciiTheme="majorHAnsi" w:hAnsiTheme="majorHAnsi"/>
          <w:sz w:val="24"/>
          <w:szCs w:val="24"/>
          <w:lang w:val="en-US"/>
        </w:rPr>
        <w:t>General</w:t>
      </w:r>
    </w:p>
    <w:p w14:paraId="5C898183" w14:textId="77777777" w:rsidR="00E165EB" w:rsidRPr="00CA24AE" w:rsidRDefault="00E165EB" w:rsidP="00BE3274">
      <w:pPr>
        <w:pStyle w:val="BodyText"/>
        <w:rPr>
          <w:rFonts w:asciiTheme="majorHAnsi" w:hAnsiTheme="majorHAnsi"/>
          <w:sz w:val="24"/>
          <w:szCs w:val="24"/>
          <w:lang w:val="en-US"/>
        </w:rPr>
      </w:pPr>
    </w:p>
    <w:p w14:paraId="223A629F" w14:textId="77777777" w:rsidR="00BE3274" w:rsidRPr="00CA24AE" w:rsidRDefault="00BE3274" w:rsidP="00BE3274">
      <w:pPr>
        <w:numPr>
          <w:ilvl w:val="0"/>
          <w:numId w:val="2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To undertake any other tasks as deemed appropriate by the </w:t>
      </w:r>
      <w:r w:rsidR="00143045" w:rsidRPr="00CA24AE">
        <w:rPr>
          <w:rFonts w:asciiTheme="majorHAnsi" w:hAnsiTheme="majorHAnsi" w:cs="Arial"/>
        </w:rPr>
        <w:t>Director</w:t>
      </w:r>
    </w:p>
    <w:p w14:paraId="34E6340C" w14:textId="77777777" w:rsidR="00BE3274" w:rsidRPr="00CA24AE" w:rsidRDefault="00BE3274" w:rsidP="00BE3274">
      <w:pPr>
        <w:numPr>
          <w:ilvl w:val="0"/>
          <w:numId w:val="2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To work with other staff to communicate a strong, consistent </w:t>
      </w:r>
      <w:r w:rsidR="00E35ECC">
        <w:rPr>
          <w:rFonts w:asciiTheme="majorHAnsi" w:hAnsiTheme="majorHAnsi" w:cs="Arial"/>
        </w:rPr>
        <w:t>message</w:t>
      </w:r>
      <w:r w:rsidRPr="00CA24AE">
        <w:rPr>
          <w:rFonts w:asciiTheme="majorHAnsi" w:hAnsiTheme="majorHAnsi" w:cs="Arial"/>
        </w:rPr>
        <w:t xml:space="preserve"> for Exeter Phoenix.</w:t>
      </w:r>
    </w:p>
    <w:p w14:paraId="7E67725E" w14:textId="77777777" w:rsidR="00BE3274" w:rsidRPr="00CA24AE" w:rsidRDefault="00BE3274" w:rsidP="00BE3274">
      <w:pPr>
        <w:numPr>
          <w:ilvl w:val="0"/>
          <w:numId w:val="2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To work with volunteers and casual staff as appropriate.</w:t>
      </w:r>
    </w:p>
    <w:p w14:paraId="619B8153" w14:textId="77777777" w:rsidR="009621FC" w:rsidRDefault="009621FC" w:rsidP="00CA24AE">
      <w:pPr>
        <w:rPr>
          <w:rFonts w:asciiTheme="majorHAnsi" w:hAnsiTheme="majorHAnsi" w:cs="Arial"/>
        </w:rPr>
      </w:pPr>
    </w:p>
    <w:p w14:paraId="25BD2CB0" w14:textId="77777777" w:rsidR="00BE3274" w:rsidRPr="00CA24AE" w:rsidRDefault="00BE3274" w:rsidP="00BE3274">
      <w:pPr>
        <w:ind w:left="360"/>
        <w:rPr>
          <w:rFonts w:asciiTheme="majorHAnsi" w:hAnsiTheme="majorHAnsi" w:cs="Arial"/>
        </w:rPr>
      </w:pPr>
    </w:p>
    <w:p w14:paraId="6568261D" w14:textId="77777777" w:rsidR="00BE3274" w:rsidRPr="00CA24AE" w:rsidRDefault="00143045" w:rsidP="00BE3274">
      <w:pPr>
        <w:rPr>
          <w:rFonts w:asciiTheme="majorHAnsi" w:hAnsiTheme="majorHAnsi" w:cs="Arial"/>
          <w:b/>
        </w:rPr>
      </w:pPr>
      <w:r w:rsidRPr="00CA24AE">
        <w:rPr>
          <w:rFonts w:asciiTheme="majorHAnsi" w:hAnsiTheme="majorHAnsi" w:cs="Arial"/>
          <w:b/>
        </w:rPr>
        <w:t>Person specification</w:t>
      </w:r>
    </w:p>
    <w:p w14:paraId="678B1FFE" w14:textId="77777777" w:rsidR="00143045" w:rsidRPr="00CA24AE" w:rsidRDefault="00143045" w:rsidP="00BE3274">
      <w:pPr>
        <w:rPr>
          <w:rFonts w:asciiTheme="majorHAnsi" w:hAnsiTheme="majorHAnsi" w:cs="Arial"/>
        </w:rPr>
      </w:pPr>
    </w:p>
    <w:p w14:paraId="5F573DF8" w14:textId="45190C3E" w:rsidR="009D0B29" w:rsidRDefault="009D0B29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Self-starter and motivator</w:t>
      </w:r>
    </w:p>
    <w:p w14:paraId="6CF77ABE" w14:textId="624AB6F4" w:rsidR="000247A9" w:rsidRDefault="000247A9" w:rsidP="000247A9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Significant and sustained proven fundraising experience within the arts, education or charity sectors</w:t>
      </w:r>
    </w:p>
    <w:p w14:paraId="67598E9F" w14:textId="3DF1A347" w:rsidR="00DF7CE9" w:rsidRPr="00DF7CE9" w:rsidRDefault="00DF7CE9" w:rsidP="00DF7CE9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Experience of </w:t>
      </w:r>
      <w:r>
        <w:rPr>
          <w:rFonts w:asciiTheme="majorHAnsi" w:hAnsiTheme="majorHAnsi" w:cs="Arial"/>
        </w:rPr>
        <w:t xml:space="preserve">writing successful </w:t>
      </w:r>
      <w:r w:rsidRPr="00CA24AE">
        <w:rPr>
          <w:rFonts w:asciiTheme="majorHAnsi" w:hAnsiTheme="majorHAnsi" w:cs="Arial"/>
        </w:rPr>
        <w:t>Trust</w:t>
      </w:r>
      <w:r>
        <w:rPr>
          <w:rFonts w:asciiTheme="majorHAnsi" w:hAnsiTheme="majorHAnsi" w:cs="Arial"/>
        </w:rPr>
        <w:t xml:space="preserve"> and Foundation applications, including a strong case for support</w:t>
      </w:r>
    </w:p>
    <w:p w14:paraId="30F1461C" w14:textId="77777777" w:rsidR="006742B3" w:rsidRDefault="006742B3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Good interpersonal skills and an enjoyment of working closely with donors</w:t>
      </w:r>
    </w:p>
    <w:p w14:paraId="331B730B" w14:textId="77777777" w:rsidR="00414FA5" w:rsidRDefault="00414FA5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Excellent attention to detail</w:t>
      </w:r>
    </w:p>
    <w:p w14:paraId="7461C9AF" w14:textId="77777777" w:rsidR="00512A28" w:rsidRPr="00414FA5" w:rsidRDefault="00512A28" w:rsidP="00512A28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Excellent organis</w:t>
      </w:r>
      <w:r w:rsidRPr="00CA24AE">
        <w:rPr>
          <w:rFonts w:asciiTheme="majorHAnsi" w:hAnsiTheme="majorHAnsi" w:cs="Arial"/>
        </w:rPr>
        <w:t xml:space="preserve">ational skills </w:t>
      </w:r>
      <w:r>
        <w:rPr>
          <w:rFonts w:asciiTheme="majorHAnsi" w:hAnsiTheme="majorHAnsi" w:cs="Arial"/>
        </w:rPr>
        <w:t>with the ability to manage a</w:t>
      </w:r>
      <w:r w:rsidRPr="00CA24AE">
        <w:rPr>
          <w:rFonts w:asciiTheme="majorHAnsi" w:hAnsiTheme="majorHAnsi" w:cs="Arial"/>
        </w:rPr>
        <w:t xml:space="preserve"> workload efficiently and effectively</w:t>
      </w:r>
      <w:r>
        <w:rPr>
          <w:rFonts w:asciiTheme="majorHAnsi" w:hAnsiTheme="majorHAnsi" w:cs="Arial"/>
        </w:rPr>
        <w:t xml:space="preserve"> so deadlines are met</w:t>
      </w:r>
    </w:p>
    <w:p w14:paraId="47241866" w14:textId="77777777" w:rsidR="00143045" w:rsidRPr="00CA24AE" w:rsidRDefault="002B5A57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A tea</w:t>
      </w:r>
      <w:r w:rsidR="00143045" w:rsidRPr="00CA24AE">
        <w:rPr>
          <w:rFonts w:asciiTheme="majorHAnsi" w:hAnsiTheme="majorHAnsi" w:cs="Arial"/>
        </w:rPr>
        <w:t>m playe</w:t>
      </w:r>
      <w:r w:rsidR="00CA24AE" w:rsidRPr="00CA24AE">
        <w:rPr>
          <w:rFonts w:asciiTheme="majorHAnsi" w:hAnsiTheme="majorHAnsi" w:cs="Arial"/>
        </w:rPr>
        <w:t>r with the ability to communicat</w:t>
      </w:r>
      <w:r w:rsidR="00143045" w:rsidRPr="00CA24AE">
        <w:rPr>
          <w:rFonts w:asciiTheme="majorHAnsi" w:hAnsiTheme="majorHAnsi" w:cs="Arial"/>
        </w:rPr>
        <w:t>e effectively with people at all levels both internally and externally</w:t>
      </w:r>
    </w:p>
    <w:p w14:paraId="4EC8D2CD" w14:textId="3BC90C42" w:rsidR="00143045" w:rsidRDefault="00143045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Excellent written and verbal communication skills</w:t>
      </w:r>
    </w:p>
    <w:p w14:paraId="2AE80BBB" w14:textId="49DB42C2" w:rsidR="003F7E66" w:rsidRPr="003F7E66" w:rsidRDefault="003F7E66" w:rsidP="003F7E66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Capacity for lateral thinking</w:t>
      </w:r>
    </w:p>
    <w:p w14:paraId="094BE2D6" w14:textId="77777777" w:rsidR="00143045" w:rsidRDefault="00143045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Good IT skills including working knowledge of Word, Excel and </w:t>
      </w:r>
      <w:r w:rsidR="00100AA8">
        <w:rPr>
          <w:rFonts w:asciiTheme="majorHAnsi" w:hAnsiTheme="majorHAnsi" w:cs="Arial"/>
        </w:rPr>
        <w:t>O</w:t>
      </w:r>
      <w:r w:rsidRPr="00CA24AE">
        <w:rPr>
          <w:rFonts w:asciiTheme="majorHAnsi" w:hAnsiTheme="majorHAnsi" w:cs="Arial"/>
        </w:rPr>
        <w:t>utlook</w:t>
      </w:r>
    </w:p>
    <w:p w14:paraId="3F49CF7C" w14:textId="77777777" w:rsidR="00143045" w:rsidRPr="00CA24AE" w:rsidRDefault="00E35ECC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 active interest in</w:t>
      </w:r>
      <w:r w:rsidR="00143045" w:rsidRPr="00CA24AE">
        <w:rPr>
          <w:rFonts w:asciiTheme="majorHAnsi" w:hAnsiTheme="majorHAnsi" w:cs="Arial"/>
        </w:rPr>
        <w:t xml:space="preserve"> the arts</w:t>
      </w:r>
    </w:p>
    <w:p w14:paraId="0DA9942D" w14:textId="77777777" w:rsidR="002B5A57" w:rsidRDefault="002B5A57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Able to work on own initiative with energy, determination and flair</w:t>
      </w:r>
    </w:p>
    <w:p w14:paraId="3DA64ACE" w14:textId="77777777" w:rsidR="00E35ECC" w:rsidRPr="00CA24AE" w:rsidRDefault="00E35ECC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working knowledge of </w:t>
      </w:r>
      <w:r w:rsidR="00414FA5">
        <w:rPr>
          <w:rFonts w:asciiTheme="majorHAnsi" w:hAnsiTheme="majorHAnsi" w:cs="Arial"/>
        </w:rPr>
        <w:t>databases</w:t>
      </w:r>
    </w:p>
    <w:p w14:paraId="2F908D1D" w14:textId="77777777" w:rsidR="00143045" w:rsidRPr="00CA24AE" w:rsidRDefault="00143045" w:rsidP="00143045">
      <w:pPr>
        <w:pStyle w:val="ListParagraph"/>
        <w:rPr>
          <w:rFonts w:asciiTheme="majorHAnsi" w:hAnsiTheme="majorHAnsi" w:cs="Arial"/>
        </w:rPr>
      </w:pPr>
    </w:p>
    <w:p w14:paraId="5805EB26" w14:textId="71F87B61" w:rsidR="00C47A0A" w:rsidRDefault="00900715" w:rsidP="009505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Salary £2</w:t>
      </w:r>
      <w:r w:rsidR="00956C8F">
        <w:rPr>
          <w:rFonts w:asciiTheme="majorHAnsi" w:hAnsiTheme="majorHAnsi" w:cs="Arial"/>
        </w:rPr>
        <w:t>9</w:t>
      </w:r>
      <w:r>
        <w:rPr>
          <w:rFonts w:asciiTheme="majorHAnsi" w:hAnsiTheme="majorHAnsi" w:cs="Arial"/>
        </w:rPr>
        <w:t>,000</w:t>
      </w:r>
    </w:p>
    <w:p w14:paraId="501B620C" w14:textId="297E7AF8" w:rsidR="00900715" w:rsidRDefault="00900715" w:rsidP="009505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 Rata – 2 to 3 days a week to be negotiated</w:t>
      </w:r>
      <w:r w:rsidR="001778A9">
        <w:rPr>
          <w:rFonts w:asciiTheme="majorHAnsi" w:hAnsiTheme="majorHAnsi" w:cs="Arial"/>
        </w:rPr>
        <w:t>.</w:t>
      </w:r>
    </w:p>
    <w:p w14:paraId="7440405A" w14:textId="6A018502" w:rsidR="001778A9" w:rsidRDefault="00103610" w:rsidP="009505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role is fully flexible and can be a mixture of office based and </w:t>
      </w:r>
      <w:r w:rsidR="009B5B44">
        <w:rPr>
          <w:rFonts w:asciiTheme="majorHAnsi" w:hAnsiTheme="majorHAnsi" w:cs="Arial"/>
        </w:rPr>
        <w:t>working from home.</w:t>
      </w:r>
    </w:p>
    <w:sectPr w:rsidR="001778A9" w:rsidSect="00D3383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B261" w14:textId="77777777" w:rsidR="0049455C" w:rsidRDefault="0049455C" w:rsidP="004A4AEA">
      <w:r>
        <w:separator/>
      </w:r>
    </w:p>
  </w:endnote>
  <w:endnote w:type="continuationSeparator" w:id="0">
    <w:p w14:paraId="165115BA" w14:textId="77777777" w:rsidR="0049455C" w:rsidRDefault="0049455C" w:rsidP="004A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7BC1" w14:textId="77777777" w:rsidR="0049455C" w:rsidRDefault="0049455C" w:rsidP="004A4AEA">
      <w:r>
        <w:separator/>
      </w:r>
    </w:p>
  </w:footnote>
  <w:footnote w:type="continuationSeparator" w:id="0">
    <w:p w14:paraId="443A7BE9" w14:textId="77777777" w:rsidR="0049455C" w:rsidRDefault="0049455C" w:rsidP="004A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5BE4" w14:textId="64F310CD" w:rsidR="009715F6" w:rsidRDefault="009715F6" w:rsidP="00764B28">
    <w:pPr>
      <w:pStyle w:val="Header"/>
      <w:tabs>
        <w:tab w:val="clear" w:pos="4320"/>
        <w:tab w:val="clear" w:pos="8640"/>
        <w:tab w:val="center" w:pos="4150"/>
      </w:tabs>
    </w:pPr>
    <w:r>
      <w:rPr>
        <w:noProof/>
        <w:lang w:eastAsia="en-GB"/>
      </w:rPr>
      <w:drawing>
        <wp:inline distT="0" distB="0" distL="0" distR="0" wp14:anchorId="251D4547" wp14:editId="6EF78962">
          <wp:extent cx="1801368" cy="381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 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B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371"/>
    <w:multiLevelType w:val="hybridMultilevel"/>
    <w:tmpl w:val="2DD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0B77"/>
    <w:multiLevelType w:val="hybridMultilevel"/>
    <w:tmpl w:val="5F8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6EEE"/>
    <w:multiLevelType w:val="multilevel"/>
    <w:tmpl w:val="F6D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93BEF"/>
    <w:multiLevelType w:val="hybridMultilevel"/>
    <w:tmpl w:val="00F64DDE"/>
    <w:lvl w:ilvl="0" w:tplc="5CEEA17E"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83D39"/>
    <w:multiLevelType w:val="hybridMultilevel"/>
    <w:tmpl w:val="FEDCF3B6"/>
    <w:lvl w:ilvl="0" w:tplc="F89E87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228A0"/>
    <w:multiLevelType w:val="hybridMultilevel"/>
    <w:tmpl w:val="9F2E114A"/>
    <w:lvl w:ilvl="0" w:tplc="F89E87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7C34"/>
    <w:multiLevelType w:val="hybridMultilevel"/>
    <w:tmpl w:val="0A329BDE"/>
    <w:lvl w:ilvl="0" w:tplc="F89E87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C"/>
    <w:rsid w:val="00021DCB"/>
    <w:rsid w:val="000247A9"/>
    <w:rsid w:val="00057878"/>
    <w:rsid w:val="00057B01"/>
    <w:rsid w:val="00076CFF"/>
    <w:rsid w:val="000911C5"/>
    <w:rsid w:val="000A684F"/>
    <w:rsid w:val="000B1C8D"/>
    <w:rsid w:val="000C4CB2"/>
    <w:rsid w:val="000D1DBD"/>
    <w:rsid w:val="00100AA8"/>
    <w:rsid w:val="00100B00"/>
    <w:rsid w:val="00103610"/>
    <w:rsid w:val="00126718"/>
    <w:rsid w:val="00143045"/>
    <w:rsid w:val="001778A9"/>
    <w:rsid w:val="001D4C66"/>
    <w:rsid w:val="001E3B1B"/>
    <w:rsid w:val="0020033C"/>
    <w:rsid w:val="00237AC8"/>
    <w:rsid w:val="002677C3"/>
    <w:rsid w:val="002A39F7"/>
    <w:rsid w:val="002A487D"/>
    <w:rsid w:val="002B355F"/>
    <w:rsid w:val="002B5A57"/>
    <w:rsid w:val="002C3BD4"/>
    <w:rsid w:val="002E3E5A"/>
    <w:rsid w:val="002F4364"/>
    <w:rsid w:val="00316339"/>
    <w:rsid w:val="00347EBF"/>
    <w:rsid w:val="0036632E"/>
    <w:rsid w:val="0038123B"/>
    <w:rsid w:val="003823E4"/>
    <w:rsid w:val="003C016E"/>
    <w:rsid w:val="003C2A8A"/>
    <w:rsid w:val="003D0C9D"/>
    <w:rsid w:val="003E58C0"/>
    <w:rsid w:val="003F7E66"/>
    <w:rsid w:val="00414FA5"/>
    <w:rsid w:val="00416268"/>
    <w:rsid w:val="0049455C"/>
    <w:rsid w:val="004A4AEA"/>
    <w:rsid w:val="004C16F2"/>
    <w:rsid w:val="004D56CA"/>
    <w:rsid w:val="004E7D7A"/>
    <w:rsid w:val="004F32C3"/>
    <w:rsid w:val="00512A28"/>
    <w:rsid w:val="00514E04"/>
    <w:rsid w:val="0055320E"/>
    <w:rsid w:val="00571790"/>
    <w:rsid w:val="00585241"/>
    <w:rsid w:val="005B004E"/>
    <w:rsid w:val="005C2424"/>
    <w:rsid w:val="005E716C"/>
    <w:rsid w:val="005F2DDF"/>
    <w:rsid w:val="005F5C70"/>
    <w:rsid w:val="00613132"/>
    <w:rsid w:val="006742B3"/>
    <w:rsid w:val="006A3DE3"/>
    <w:rsid w:val="006C582B"/>
    <w:rsid w:val="006D15D9"/>
    <w:rsid w:val="006E05AC"/>
    <w:rsid w:val="007029AF"/>
    <w:rsid w:val="00715FCE"/>
    <w:rsid w:val="00735F83"/>
    <w:rsid w:val="007379A0"/>
    <w:rsid w:val="00741CA0"/>
    <w:rsid w:val="00750CC4"/>
    <w:rsid w:val="00764B28"/>
    <w:rsid w:val="007874A4"/>
    <w:rsid w:val="00807104"/>
    <w:rsid w:val="00812636"/>
    <w:rsid w:val="008213BC"/>
    <w:rsid w:val="00853E4E"/>
    <w:rsid w:val="00855BA0"/>
    <w:rsid w:val="0087200F"/>
    <w:rsid w:val="008B373D"/>
    <w:rsid w:val="008E4D7C"/>
    <w:rsid w:val="00900715"/>
    <w:rsid w:val="009505BE"/>
    <w:rsid w:val="00956C8F"/>
    <w:rsid w:val="009621FC"/>
    <w:rsid w:val="009624FD"/>
    <w:rsid w:val="009715F6"/>
    <w:rsid w:val="00983248"/>
    <w:rsid w:val="009B11BA"/>
    <w:rsid w:val="009B5B44"/>
    <w:rsid w:val="009D0B29"/>
    <w:rsid w:val="009D60BD"/>
    <w:rsid w:val="00A16937"/>
    <w:rsid w:val="00A76786"/>
    <w:rsid w:val="00A97044"/>
    <w:rsid w:val="00AD027D"/>
    <w:rsid w:val="00AF533C"/>
    <w:rsid w:val="00B15EFE"/>
    <w:rsid w:val="00B16475"/>
    <w:rsid w:val="00B35778"/>
    <w:rsid w:val="00B55BFB"/>
    <w:rsid w:val="00BA4617"/>
    <w:rsid w:val="00BC1003"/>
    <w:rsid w:val="00BD490F"/>
    <w:rsid w:val="00BD6355"/>
    <w:rsid w:val="00BE3274"/>
    <w:rsid w:val="00C30A11"/>
    <w:rsid w:val="00C47A0A"/>
    <w:rsid w:val="00CA24AE"/>
    <w:rsid w:val="00CB58AA"/>
    <w:rsid w:val="00CC39D3"/>
    <w:rsid w:val="00CD6B68"/>
    <w:rsid w:val="00D03321"/>
    <w:rsid w:val="00D0540F"/>
    <w:rsid w:val="00D33836"/>
    <w:rsid w:val="00D737E6"/>
    <w:rsid w:val="00D80F56"/>
    <w:rsid w:val="00D8689B"/>
    <w:rsid w:val="00D93AFD"/>
    <w:rsid w:val="00DA44A2"/>
    <w:rsid w:val="00DB4327"/>
    <w:rsid w:val="00DD55FB"/>
    <w:rsid w:val="00DF7CE9"/>
    <w:rsid w:val="00E04FEE"/>
    <w:rsid w:val="00E1293C"/>
    <w:rsid w:val="00E165EB"/>
    <w:rsid w:val="00E35ECC"/>
    <w:rsid w:val="00E664AC"/>
    <w:rsid w:val="00E75CB8"/>
    <w:rsid w:val="00E907E6"/>
    <w:rsid w:val="00ED0E31"/>
    <w:rsid w:val="00ED79BC"/>
    <w:rsid w:val="00EF4AF8"/>
    <w:rsid w:val="00F25876"/>
    <w:rsid w:val="00F64287"/>
    <w:rsid w:val="00F65CD0"/>
    <w:rsid w:val="00F779D4"/>
    <w:rsid w:val="00F94E2A"/>
    <w:rsid w:val="00FA5992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E2FB9"/>
  <w15:docId w15:val="{2AE8EAE7-5C3C-45FB-A50E-B3C0F9FE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BE3274"/>
    <w:pPr>
      <w:keepNext/>
      <w:outlineLvl w:val="2"/>
    </w:pPr>
    <w:rPr>
      <w:rFonts w:ascii="Century Gothic" w:eastAsia="Times New Roman" w:hAnsi="Century Gothic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E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EA"/>
  </w:style>
  <w:style w:type="paragraph" w:styleId="Footer">
    <w:name w:val="footer"/>
    <w:basedOn w:val="Normal"/>
    <w:link w:val="FooterChar"/>
    <w:uiPriority w:val="99"/>
    <w:unhideWhenUsed/>
    <w:rsid w:val="004A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EA"/>
  </w:style>
  <w:style w:type="paragraph" w:styleId="BalloonText">
    <w:name w:val="Balloon Text"/>
    <w:basedOn w:val="Normal"/>
    <w:link w:val="BalloonTextChar"/>
    <w:uiPriority w:val="99"/>
    <w:semiHidden/>
    <w:unhideWhenUsed/>
    <w:rsid w:val="004A4A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3274"/>
    <w:rPr>
      <w:rFonts w:ascii="Century Gothic" w:eastAsia="Times New Roman" w:hAnsi="Century Gothic" w:cs="Arial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BE3274"/>
    <w:rPr>
      <w:rFonts w:ascii="Century Gothic" w:eastAsia="Times New Roman" w:hAnsi="Century Gothic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E3274"/>
    <w:rPr>
      <w:rFonts w:ascii="Century Gothic" w:eastAsia="Times New Roman" w:hAnsi="Century Gothic" w:cs="Arial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E16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65EB"/>
    <w:rPr>
      <w:b/>
      <w:bCs/>
    </w:rPr>
  </w:style>
  <w:style w:type="paragraph" w:styleId="ListParagraph">
    <w:name w:val="List Paragraph"/>
    <w:basedOn w:val="Normal"/>
    <w:uiPriority w:val="34"/>
    <w:qFormat/>
    <w:rsid w:val="0073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4FDB-F4E5-4B00-B5FC-C0407256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Phoenix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Pulleyn</dc:creator>
  <cp:lastModifiedBy>Milly Coulson</cp:lastModifiedBy>
  <cp:revision>12</cp:revision>
  <cp:lastPrinted>2018-02-08T13:38:00Z</cp:lastPrinted>
  <dcterms:created xsi:type="dcterms:W3CDTF">2020-10-19T10:49:00Z</dcterms:created>
  <dcterms:modified xsi:type="dcterms:W3CDTF">2021-05-13T16:51:00Z</dcterms:modified>
</cp:coreProperties>
</file>